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655D6">
      <w:pPr>
        <w:rPr>
          <w:rFonts w:hint="default"/>
          <w:lang w:val="hu-HU"/>
        </w:rPr>
      </w:pPr>
      <w:r>
        <w:rPr>
          <w:rFonts w:hint="default"/>
          <w:lang w:val="hu-HU"/>
        </w:rPr>
        <w:t>Mérlegen az ősz - nők</w:t>
      </w:r>
    </w:p>
    <w:p w14:paraId="2C9594B3">
      <w:pPr>
        <w:rPr>
          <w:rFonts w:hint="default"/>
          <w:lang w:val="hu-HU"/>
        </w:rPr>
      </w:pPr>
    </w:p>
    <w:p w14:paraId="3BE3CD22">
      <w:pPr>
        <w:numPr>
          <w:ilvl w:val="0"/>
          <w:numId w:val="1"/>
        </w:numPr>
        <w:rPr>
          <w:rFonts w:hint="default"/>
          <w:lang w:val="hu-HU"/>
        </w:rPr>
      </w:pPr>
      <w:r>
        <w:rPr>
          <w:rFonts w:hint="default"/>
          <w:lang w:val="hu-HU"/>
        </w:rPr>
        <w:t xml:space="preserve">helyen várja a folytatást női felnőtt csapatunk az NBII-ben. Átalakult, formálódó együttesünknek voltak nagyon jó meccsei, illetve egyes mérkőzéseken biztató periódusai, a tavasz egyik legfontosabb feladata viszont egy állandó jó forma elérése és stabilizálása lesz - mondta értékelőjében Fülöp Péter vezetőedző. </w:t>
      </w:r>
    </w:p>
    <w:p w14:paraId="3AED5960">
      <w:pPr>
        <w:numPr>
          <w:numId w:val="0"/>
        </w:numPr>
        <w:rPr>
          <w:rFonts w:hint="default"/>
          <w:lang w:val="hu-HU"/>
        </w:rPr>
      </w:pPr>
    </w:p>
    <w:p w14:paraId="531AA8E3">
      <w:pPr>
        <w:numPr>
          <w:numId w:val="0"/>
        </w:numPr>
        <w:rPr>
          <w:rFonts w:hint="default"/>
          <w:lang w:val="hu-HU"/>
        </w:rPr>
      </w:pPr>
      <w:r>
        <w:rPr>
          <w:rFonts w:hint="default"/>
          <w:lang w:val="hu-HU"/>
        </w:rPr>
        <w:t xml:space="preserve">Tatai AC: - Az őszi szezon után a tizedik helyen állunk az NBII. A csoportjában. Hogyan látod a csapat teljesítményét az eredeti célkitűzések tükrében?  </w:t>
      </w:r>
    </w:p>
    <w:p w14:paraId="2805ADE0">
      <w:pPr>
        <w:rPr>
          <w:rFonts w:hint="default"/>
          <w:lang w:val="hu-HU"/>
        </w:rPr>
      </w:pPr>
      <w:r>
        <w:rPr>
          <w:rFonts w:hint="default"/>
          <w:lang w:val="hu-HU"/>
        </w:rPr>
        <w:t>Fülöp Péter vezetőedző: - Átalakult, fiatal csapatunkkal az új bajnoki rendszerben, más csoportban, ismeretlen ellenfelek ellen is, mindig nyerni szeretnénk. A realitás persze más, egy csapat kivételével mindenkivel játszottunk már, így én azt gondolom, a biztos bentmaradás, amit el tudunk érni, ez a minimális célunk. A teljesítményünk hullámzó volt, jó kezdés után, sajnos olyan csapatokkal szemben is hátrányba kerültünk, akiket megverhettünk volna.</w:t>
      </w:r>
    </w:p>
    <w:p w14:paraId="0641D6D7">
      <w:pPr>
        <w:rPr>
          <w:rFonts w:hint="default"/>
          <w:lang w:val="hu-HU"/>
        </w:rPr>
      </w:pPr>
    </w:p>
    <w:p w14:paraId="6D7D0AD0">
      <w:pPr>
        <w:rPr>
          <w:rFonts w:hint="default"/>
          <w:lang w:val="hu-HU"/>
        </w:rPr>
      </w:pPr>
      <w:r>
        <w:rPr>
          <w:rFonts w:hint="default"/>
          <w:lang w:val="hu-HU"/>
        </w:rPr>
        <w:t xml:space="preserve">- Ha a visszalépett Győr elleni meccset levesszük, akkor tíz meccsen 251 gólt lőttünk. Ez 25,1-es átlag, ami jobb a tavaly fél évi teljesítményünknél, ami akkor 23,8 volt. Mennyire vagy elégedett a támadójátékunkkal? </w:t>
      </w:r>
    </w:p>
    <w:p w14:paraId="2731CC62">
      <w:pPr>
        <w:rPr>
          <w:rFonts w:hint="default"/>
          <w:lang w:val="hu-HU"/>
        </w:rPr>
      </w:pPr>
      <w:r>
        <w:rPr>
          <w:rFonts w:hint="default"/>
          <w:lang w:val="hu-HU"/>
        </w:rPr>
        <w:t>- Nehéz és szerintem nem is ad valós képet az összehasonlítás, az előbb elmondottak alapján. Gyorsult a játékunk, az új játékosok beépülése viszont hosszabb időt igényel a látottak alapján. Viszont a helyzeteinket kialakítjuk, megvannak, ezek kihasználása még elmarad az elvárható szinttől. Nagy előrelépést várok a tavaszi szezonban ebben a szegmensben. Tudom, hogy a játékosaink egyénileg és csapatszinten is meg tudják oldani a feladatot.</w:t>
      </w:r>
    </w:p>
    <w:p w14:paraId="753A6159">
      <w:pPr>
        <w:rPr>
          <w:rFonts w:hint="default"/>
          <w:lang w:val="hu-HU"/>
        </w:rPr>
      </w:pPr>
    </w:p>
    <w:p w14:paraId="38D586EA">
      <w:pPr>
        <w:rPr>
          <w:rFonts w:hint="default"/>
          <w:lang w:val="hu-HU"/>
        </w:rPr>
      </w:pPr>
      <w:r>
        <w:rPr>
          <w:rFonts w:hint="default"/>
          <w:lang w:val="hu-HU"/>
        </w:rPr>
        <w:t xml:space="preserve">- A kapott gólok száma 318, ez 31,8-as átlag. Itt viszont kicsit elmaradtunk a tavalyitól, akkor átlagban 29,8 gólt kaptunk egy meccsen. Hogyan értékeled ezt a csapatrészt?  </w:t>
      </w:r>
    </w:p>
    <w:p w14:paraId="00C3CF27">
      <w:pPr>
        <w:rPr>
          <w:rFonts w:hint="default"/>
          <w:lang w:val="hu-HU"/>
        </w:rPr>
      </w:pPr>
      <w:r>
        <w:rPr>
          <w:rFonts w:hint="default"/>
          <w:lang w:val="hu-HU"/>
        </w:rPr>
        <w:t>- Védekezésben érződik jobban, hogy változott csapatunk összetétele, ráadásul kapus poszton gondjaik voltak. Hosszabb kihagyás, komoly sérülés után visszatérő játékosaink beépülése  több időt igényel és a frissen igazoltakra is ez vonatkozik.</w:t>
      </w:r>
    </w:p>
    <w:p w14:paraId="53DF6FFB">
      <w:pPr>
        <w:rPr>
          <w:rFonts w:hint="default"/>
          <w:lang w:val="hu-HU"/>
        </w:rPr>
      </w:pPr>
      <w:r>
        <w:rPr>
          <w:rFonts w:hint="default"/>
          <w:lang w:val="hu-HU"/>
        </w:rPr>
        <w:t xml:space="preserve">Örömteli volt a Hévíz elleni bajnokin nyújtott teljesítmény, a védelem, a kapusok összhangja, amiből mindenki építkezhet. Sokkal több van a játék ezen részében is csapatunkban.    </w:t>
      </w:r>
    </w:p>
    <w:p w14:paraId="2595C17D">
      <w:pPr>
        <w:rPr>
          <w:rFonts w:hint="default"/>
          <w:lang w:val="hu-HU"/>
        </w:rPr>
      </w:pPr>
    </w:p>
    <w:p w14:paraId="0196FD4B">
      <w:pPr>
        <w:rPr>
          <w:rFonts w:hint="default"/>
          <w:lang w:val="hu-HU"/>
        </w:rPr>
      </w:pPr>
      <w:r>
        <w:rPr>
          <w:rFonts w:hint="default"/>
          <w:lang w:val="hu-HU"/>
        </w:rPr>
        <w:t xml:space="preserve">- A keretben várható-e változás, milyen gárdával kezdjük a tavaszt? </w:t>
      </w:r>
    </w:p>
    <w:p w14:paraId="75315B4A">
      <w:pPr>
        <w:rPr>
          <w:rFonts w:hint="default"/>
          <w:lang w:val="hu-HU"/>
        </w:rPr>
      </w:pPr>
      <w:r>
        <w:rPr>
          <w:rFonts w:hint="default"/>
          <w:lang w:val="hu-HU"/>
        </w:rPr>
        <w:t>- Saját utánpótlásunkból bővítjük a keretünket, nagy mozgás nem lesz, remélem, sérülésmentesen tudjuk lejátszani a hátralevő mérkőzéseinket.</w:t>
      </w:r>
    </w:p>
    <w:p w14:paraId="5B8AA22C">
      <w:pPr>
        <w:rPr>
          <w:rFonts w:hint="default"/>
          <w:lang w:val="hu-HU"/>
        </w:rPr>
      </w:pPr>
    </w:p>
    <w:p w14:paraId="6EE796BC">
      <w:pPr>
        <w:rPr>
          <w:rFonts w:hint="default"/>
          <w:lang w:val="hu-HU"/>
        </w:rPr>
      </w:pPr>
      <w:r>
        <w:rPr>
          <w:rFonts w:hint="default"/>
          <w:lang w:val="hu-HU"/>
        </w:rPr>
        <w:t>- Melyek lesznek a középmezőnyért folytatott küzdelemben a kulcsmérkőzések?</w:t>
      </w:r>
      <w:bookmarkStart w:id="0" w:name="_GoBack"/>
      <w:bookmarkEnd w:id="0"/>
      <w:r>
        <w:rPr>
          <w:rFonts w:hint="default"/>
          <w:lang w:val="hu-HU"/>
        </w:rPr>
        <w:t xml:space="preserve">  </w:t>
      </w:r>
    </w:p>
    <w:p w14:paraId="33497931">
      <w:pPr>
        <w:rPr>
          <w:rFonts w:hint="default"/>
          <w:lang w:val="hu-HU"/>
        </w:rPr>
      </w:pPr>
      <w:r>
        <w:rPr>
          <w:rFonts w:hint="default"/>
          <w:lang w:val="hu-HU"/>
        </w:rPr>
        <w:t>- Rögtön ilyen meccsekkel kezdünk, a Red Velvet elleni oda-vissza és a Bicske elleni idegenbeli mérkőzéseken nyújtott jó teljesítmény, bízunk benne, hogy győzelem, sokat számít majd a végső sorrendben.</w:t>
      </w:r>
    </w:p>
    <w:p w14:paraId="1FC8BAC8">
      <w:pPr>
        <w:rPr>
          <w:rFonts w:hint="default"/>
          <w:lang w:val="hu-H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33ED06"/>
    <w:multiLevelType w:val="singleLevel"/>
    <w:tmpl w:val="2A33ED06"/>
    <w:lvl w:ilvl="0" w:tentative="0">
      <w:start w:val="1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6454B2"/>
    <w:rsid w:val="3A64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1396</TotalTime>
  <ScaleCrop>false</ScaleCrop>
  <LinksUpToDate>false</LinksUpToDate>
  <CharactersWithSpaces>0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2026-03-29T20:42:00Z</dcterms:created>
  <dc:creator>Róbert Cseszregi</dc:creator>
  <cp:lastModifiedBy>Róbert Cseszregi</cp:lastModifiedBy>
  <dcterms:modified xsi:type="dcterms:W3CDTF">2026-03-30T19:59:59Z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7A0AF9DA4069441AB6485C3870198898_11</vt:lpwstr>
  </property>
</Properties>
</file>