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E6" w:rsidRPr="001713E6" w:rsidRDefault="001713E6" w:rsidP="001713E6">
      <w:pPr>
        <w:pStyle w:val="NormlWeb"/>
        <w:shd w:val="clear" w:color="auto" w:fill="FFFFFF"/>
        <w:spacing w:before="240" w:beforeAutospacing="0" w:after="240" w:afterAutospacing="0"/>
        <w:rPr>
          <w:rFonts w:asciiTheme="minorHAnsi" w:hAnsiTheme="minorHAnsi" w:cs="Helvetica"/>
          <w:color w:val="000000" w:themeColor="text1"/>
        </w:rPr>
      </w:pPr>
      <w:r w:rsidRPr="001713E6">
        <w:rPr>
          <w:rFonts w:asciiTheme="minorHAnsi" w:hAnsiTheme="minorHAnsi" w:cs="Helvetica"/>
          <w:color w:val="000000" w:themeColor="text1"/>
        </w:rPr>
        <w:t>Értékelés 2018/19 – Labdarúgás utánpótlás</w:t>
      </w:r>
    </w:p>
    <w:p w:rsidR="001713E6" w:rsidRPr="001713E6" w:rsidRDefault="001713E6" w:rsidP="001713E6">
      <w:pPr>
        <w:pStyle w:val="NormlWeb"/>
        <w:shd w:val="clear" w:color="auto" w:fill="FFFFFF"/>
        <w:spacing w:before="240" w:beforeAutospacing="0" w:after="0" w:afterAutospacing="0"/>
        <w:rPr>
          <w:rFonts w:asciiTheme="minorHAnsi" w:hAnsiTheme="minorHAnsi" w:cs="Helvetica"/>
          <w:color w:val="000000" w:themeColor="text1"/>
        </w:rPr>
      </w:pPr>
      <w:r w:rsidRPr="001713E6">
        <w:rPr>
          <w:rFonts w:asciiTheme="minorHAnsi" w:hAnsiTheme="minorHAnsi" w:cs="Helvetica"/>
          <w:color w:val="000000" w:themeColor="text1"/>
        </w:rPr>
        <w:t>Bajnoki cím, ezüst- és bronzérmek: idén is sikeres évet zártak a Tatai AC labdarúgó szakosztályának utánpótlás csapa</w:t>
      </w:r>
      <w:r w:rsidRPr="001713E6">
        <w:rPr>
          <w:rStyle w:val="textexposedshow"/>
          <w:rFonts w:asciiTheme="minorHAnsi" w:hAnsiTheme="minorHAnsi" w:cs="Helvetica"/>
          <w:color w:val="000000" w:themeColor="text1"/>
        </w:rPr>
        <w:t>tai. Csákány József szakosztályvezető szerint az eredmények mellett büszkék lehetünk arra is, hogy a labdarúgáson keresztül a gyerekek megszerették a sportot, a rendszeres testmozgás pedig egészséges életmódra neveli a fiatalokat.</w:t>
      </w:r>
    </w:p>
    <w:p w:rsidR="001713E6" w:rsidRPr="001713E6" w:rsidRDefault="001713E6" w:rsidP="001713E6">
      <w:pPr>
        <w:pStyle w:val="NormlWeb"/>
        <w:shd w:val="clear" w:color="auto" w:fill="FFFFFF"/>
        <w:spacing w:before="240" w:beforeAutospacing="0" w:after="240" w:afterAutospacing="0"/>
        <w:rPr>
          <w:rFonts w:asciiTheme="minorHAnsi" w:hAnsiTheme="minorHAnsi" w:cs="Helvetica"/>
          <w:color w:val="000000" w:themeColor="text1"/>
        </w:rPr>
      </w:pPr>
      <w:r w:rsidRPr="001713E6">
        <w:rPr>
          <w:rFonts w:asciiTheme="minorHAnsi" w:hAnsiTheme="minorHAnsi" w:cs="Helvetica"/>
          <w:color w:val="000000" w:themeColor="text1"/>
        </w:rPr>
        <w:t>Tatai AC: - Az őszi szezon után négy utánpótlás csapatunk is az élről várhatta a tavaszi folytatást. Női U17-es együttesünk bajnok lett, U15-ben és U19-ben pedig ezüstöt nyertünk. A fiúknál U14-es és U19-es csapatunk harmadik helyet ért el, míg U16-ban az ötödik helyen zártunk. Hogyan értékeled az utánpótlásban zajló munkát? </w:t>
      </w:r>
      <w:r w:rsidRPr="001713E6">
        <w:rPr>
          <w:rFonts w:asciiTheme="minorHAnsi" w:hAnsiTheme="minorHAnsi" w:cs="Helvetica"/>
          <w:color w:val="000000" w:themeColor="text1"/>
        </w:rPr>
        <w:br/>
        <w:t>Csákány József szakosztályvezető: - Egy újabb nagyszerű szezonon vagyunk túl és utánpótlás csapataink, szinte már rendszeresen ismét bizonyítottak és az egyesület nevéhez méltón szerepeltek! Ugyan „csak” egy bajnoki címet szereztek alakulataink, de kisebb szerencsével ez akár négy is lehetett volna, ami azt jelenti, hogy több bajnokságban is végig kiélezett küzdelemben tartottuk csapatainkat. Külön kiemelném lány együtteseinket, akik erőn felül teljesítve az elmúlt szezonban már három korosztályban is nagyszerűen teljesítettek és a szakosztály idei legnagyobb sikereit érték el.</w:t>
      </w:r>
    </w:p>
    <w:p w:rsidR="001713E6" w:rsidRPr="001713E6" w:rsidRDefault="001713E6" w:rsidP="001713E6">
      <w:pPr>
        <w:pStyle w:val="NormlWeb"/>
        <w:shd w:val="clear" w:color="auto" w:fill="FFFFFF"/>
        <w:spacing w:before="240" w:beforeAutospacing="0" w:after="240" w:afterAutospacing="0"/>
        <w:rPr>
          <w:rFonts w:asciiTheme="minorHAnsi" w:hAnsiTheme="minorHAnsi" w:cs="Helvetica"/>
          <w:color w:val="000000" w:themeColor="text1"/>
        </w:rPr>
      </w:pPr>
      <w:r w:rsidRPr="001713E6">
        <w:rPr>
          <w:rFonts w:asciiTheme="minorHAnsi" w:hAnsiTheme="minorHAnsi" w:cs="Helvetica"/>
          <w:color w:val="000000" w:themeColor="text1"/>
        </w:rPr>
        <w:t xml:space="preserve">U19-es csapatunk új felállásban is ott volt a legjobbak között és a három bajnoki címet, valamint egy ezüstérmet követően az idei bronz is nagyon szépen csillog. Az elmúlt évi U14 bajnoki címet követően szinte egy egész csapatra való játékosunk távozott és másik egyesületben, magasabb osztályban folytatta, (sikeresen, amire mi is büszkék vagyunk) ennek ellenére őszi bajnokként a szezon végére harmadik helyezés parádés teljesítmény fiataljainktól. A labdarúgás mellett </w:t>
      </w:r>
      <w:proofErr w:type="spellStart"/>
      <w:r w:rsidRPr="001713E6">
        <w:rPr>
          <w:rFonts w:asciiTheme="minorHAnsi" w:hAnsiTheme="minorHAnsi" w:cs="Helvetica"/>
          <w:color w:val="000000" w:themeColor="text1"/>
        </w:rPr>
        <w:t>futsalban</w:t>
      </w:r>
      <w:proofErr w:type="spellEnd"/>
      <w:r w:rsidRPr="001713E6">
        <w:rPr>
          <w:rFonts w:asciiTheme="minorHAnsi" w:hAnsiTheme="minorHAnsi" w:cs="Helvetica"/>
          <w:color w:val="000000" w:themeColor="text1"/>
        </w:rPr>
        <w:t xml:space="preserve"> is eredményes évet zártunk, ahol szinte minden nevezett korcsoportban a megyei döntőkig jutottunk.</w:t>
      </w:r>
    </w:p>
    <w:p w:rsidR="001713E6" w:rsidRPr="001713E6" w:rsidRDefault="001713E6" w:rsidP="001713E6">
      <w:pPr>
        <w:pStyle w:val="NormlWeb"/>
        <w:shd w:val="clear" w:color="auto" w:fill="FFFFFF"/>
        <w:spacing w:before="240" w:beforeAutospacing="0" w:after="240" w:afterAutospacing="0"/>
        <w:rPr>
          <w:rFonts w:asciiTheme="minorHAnsi" w:hAnsiTheme="minorHAnsi" w:cs="Helvetica"/>
          <w:color w:val="000000" w:themeColor="text1"/>
        </w:rPr>
      </w:pPr>
      <w:r w:rsidRPr="001713E6">
        <w:rPr>
          <w:rFonts w:asciiTheme="minorHAnsi" w:hAnsiTheme="minorHAnsi" w:cs="Helvetica"/>
          <w:color w:val="000000" w:themeColor="text1"/>
        </w:rPr>
        <w:t xml:space="preserve">Jó érzés látni és megélni, hogy évről évre változó korosztályokkal, de szinte változatlan sikerekkel zárjuk az adott bajnoki esztendőt, ami nagyon </w:t>
      </w:r>
      <w:proofErr w:type="gramStart"/>
      <w:r w:rsidRPr="001713E6">
        <w:rPr>
          <w:rFonts w:asciiTheme="minorHAnsi" w:hAnsiTheme="minorHAnsi" w:cs="Helvetica"/>
          <w:color w:val="000000" w:themeColor="text1"/>
        </w:rPr>
        <w:t>nagy dolog</w:t>
      </w:r>
      <w:proofErr w:type="gramEnd"/>
      <w:r w:rsidRPr="001713E6">
        <w:rPr>
          <w:rFonts w:asciiTheme="minorHAnsi" w:hAnsiTheme="minorHAnsi" w:cs="Helvetica"/>
          <w:color w:val="000000" w:themeColor="text1"/>
        </w:rPr>
        <w:t>! Örülök, hogy vannak még gyerekek és szerencsére nem is kevés, akik az egyéb elektronikai kütyük mellett komoly figyelmet és nem kevesebb időt fordítanak a sportra és abban igazi csapatként sikeresek is tudnak lenni. Feladatunk, ebben az életstílusban tartani őket és a labdarúgás segítségével az egészséges életmódra nevelni. Ez a mi legfontosabb küldetésünk.</w:t>
      </w:r>
    </w:p>
    <w:p w:rsidR="001713E6" w:rsidRPr="001713E6" w:rsidRDefault="001713E6" w:rsidP="001713E6">
      <w:pPr>
        <w:pStyle w:val="NormlWeb"/>
        <w:shd w:val="clear" w:color="auto" w:fill="FFFFFF"/>
        <w:spacing w:before="240" w:beforeAutospacing="0" w:after="240" w:afterAutospacing="0"/>
        <w:rPr>
          <w:rFonts w:asciiTheme="minorHAnsi" w:hAnsiTheme="minorHAnsi" w:cs="Helvetica"/>
          <w:color w:val="000000" w:themeColor="text1"/>
        </w:rPr>
      </w:pPr>
      <w:r w:rsidRPr="001713E6">
        <w:rPr>
          <w:rFonts w:asciiTheme="minorHAnsi" w:hAnsiTheme="minorHAnsi" w:cs="Helvetica"/>
          <w:color w:val="000000" w:themeColor="text1"/>
        </w:rPr>
        <w:t>TAC: - A fiataloknál kiemelten fontos a felmenő rendszerű képzés: az U14 alatti korosztályok hogyan szerepeltek?</w:t>
      </w:r>
      <w:r w:rsidRPr="001713E6">
        <w:rPr>
          <w:rFonts w:asciiTheme="minorHAnsi" w:hAnsiTheme="minorHAnsi" w:cs="Helvetica"/>
          <w:color w:val="000000" w:themeColor="text1"/>
        </w:rPr>
        <w:br/>
        <w:t>Csákány József: - Nagyszerű alapokkal rendelkezünk és ehhez megfelelő létszámmal is dolgozhatnak edzőkollégáim. Ennek köszönhetően az elmúlt tavasszal U11 és U13 korosztályos csapataink az alközponti tornák mellett már a régiós kiemelt rendezvényeken és képviselhették egyesületünket, ami elismerése a szakosztályunkban folyó jó és eredményes munkának!</w:t>
      </w:r>
      <w:r w:rsidRPr="001713E6">
        <w:rPr>
          <w:rFonts w:asciiTheme="minorHAnsi" w:hAnsiTheme="minorHAnsi" w:cs="Helvetica"/>
          <w:color w:val="000000" w:themeColor="text1"/>
        </w:rPr>
        <w:br/>
        <w:t xml:space="preserve">Az MLSZ által szervezett események mellett nagyon sok rangos tornán szerepeltünk és U11-es csapatunkkal még Olaszországba is eljutottunk egy nemzetközi fesztiválra. Szeretnénk ezen a vonalon továbbhaladni csapatainkkal és a lehető legmagasabb szinten gyakoroltatni a hétközi foglalkozásokon begyakoroltakat, mert ebből profitálhat később minden bajnoki rendszerben érdekelt csapatunk. Nagy öröm számomra, hogy az újraindulásunk óta eltelt </w:t>
      </w:r>
      <w:r w:rsidRPr="001713E6">
        <w:rPr>
          <w:rFonts w:asciiTheme="minorHAnsi" w:hAnsiTheme="minorHAnsi" w:cs="Helvetica"/>
          <w:color w:val="000000" w:themeColor="text1"/>
        </w:rPr>
        <w:lastRenderedPageBreak/>
        <w:t>időben az U7 korosztályban anno nevelkedett labdarúgóink mára már a nagyszerű sikereket elérő U14 korosztályos csapatunk alapemberei vagy az akkor még ifjú labdarúgó</w:t>
      </w:r>
      <w:r>
        <w:rPr>
          <w:rFonts w:asciiTheme="minorHAnsi" w:hAnsiTheme="minorHAnsi" w:cs="Helvetica"/>
          <w:color w:val="000000" w:themeColor="text1"/>
        </w:rPr>
        <w:t xml:space="preserve"> </w:t>
      </w:r>
      <w:r w:rsidRPr="001713E6">
        <w:rPr>
          <w:rFonts w:asciiTheme="minorHAnsi" w:hAnsiTheme="minorHAnsi" w:cs="Helvetica"/>
          <w:color w:val="000000" w:themeColor="text1"/>
        </w:rPr>
        <w:t>palántáink immár a felnőtt keret tagjai. Azt hiszem, ez mindent elmond szakmai munkánkról és elhivatottságunkról.</w:t>
      </w:r>
    </w:p>
    <w:p w:rsidR="0030797F" w:rsidRPr="001713E6" w:rsidRDefault="0030797F">
      <w:pPr>
        <w:rPr>
          <w:color w:val="000000" w:themeColor="text1"/>
          <w:sz w:val="24"/>
          <w:szCs w:val="24"/>
        </w:rPr>
      </w:pPr>
    </w:p>
    <w:sectPr w:rsidR="0030797F" w:rsidRPr="001713E6" w:rsidSect="003079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09C1"/>
    <w:rsid w:val="001713E6"/>
    <w:rsid w:val="0030797F"/>
    <w:rsid w:val="007C490F"/>
    <w:rsid w:val="007F09C1"/>
    <w:rsid w:val="009E7221"/>
    <w:rsid w:val="00E356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797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E722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exposedshow">
    <w:name w:val="text_exposed_show"/>
    <w:basedOn w:val="Bekezdsalapbettpusa"/>
    <w:rsid w:val="009E7221"/>
  </w:style>
</w:styles>
</file>

<file path=word/webSettings.xml><?xml version="1.0" encoding="utf-8"?>
<w:webSettings xmlns:r="http://schemas.openxmlformats.org/officeDocument/2006/relationships" xmlns:w="http://schemas.openxmlformats.org/wordprocessingml/2006/main">
  <w:divs>
    <w:div w:id="17004549">
      <w:bodyDiv w:val="1"/>
      <w:marLeft w:val="0"/>
      <w:marRight w:val="0"/>
      <w:marTop w:val="0"/>
      <w:marBottom w:val="0"/>
      <w:divBdr>
        <w:top w:val="none" w:sz="0" w:space="0" w:color="auto"/>
        <w:left w:val="none" w:sz="0" w:space="0" w:color="auto"/>
        <w:bottom w:val="none" w:sz="0" w:space="0" w:color="auto"/>
        <w:right w:val="none" w:sz="0" w:space="0" w:color="auto"/>
      </w:divBdr>
      <w:divsChild>
        <w:div w:id="1364591990">
          <w:marLeft w:val="0"/>
          <w:marRight w:val="0"/>
          <w:marTop w:val="0"/>
          <w:marBottom w:val="0"/>
          <w:divBdr>
            <w:top w:val="none" w:sz="0" w:space="0" w:color="auto"/>
            <w:left w:val="none" w:sz="0" w:space="0" w:color="auto"/>
            <w:bottom w:val="none" w:sz="0" w:space="0" w:color="auto"/>
            <w:right w:val="none" w:sz="0" w:space="0" w:color="auto"/>
          </w:divBdr>
        </w:div>
      </w:divsChild>
    </w:div>
    <w:div w:id="253900644">
      <w:bodyDiv w:val="1"/>
      <w:marLeft w:val="0"/>
      <w:marRight w:val="0"/>
      <w:marTop w:val="0"/>
      <w:marBottom w:val="0"/>
      <w:divBdr>
        <w:top w:val="none" w:sz="0" w:space="0" w:color="auto"/>
        <w:left w:val="none" w:sz="0" w:space="0" w:color="auto"/>
        <w:bottom w:val="none" w:sz="0" w:space="0" w:color="auto"/>
        <w:right w:val="none" w:sz="0" w:space="0" w:color="auto"/>
      </w:divBdr>
      <w:divsChild>
        <w:div w:id="172386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3134</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Kicsik</dc:creator>
  <cp:lastModifiedBy>Kicsik</cp:lastModifiedBy>
  <cp:revision>2</cp:revision>
  <dcterms:created xsi:type="dcterms:W3CDTF">2019-08-12T19:16:00Z</dcterms:created>
  <dcterms:modified xsi:type="dcterms:W3CDTF">2019-08-12T19:16:00Z</dcterms:modified>
</cp:coreProperties>
</file>